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7897B" w14:textId="77777777" w:rsidR="00AC5824" w:rsidRDefault="00A80028">
      <w:pPr>
        <w:pStyle w:val="4"/>
        <w:keepNext w:val="0"/>
        <w:keepLines w:val="0"/>
        <w:shd w:val="clear" w:color="auto" w:fill="FFFFFF"/>
        <w:spacing w:before="240" w:after="240" w:line="42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bookmarkStart w:id="0" w:name="_454bcjkj7ec9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Шаблон для разработки сценария VR-урока</w:t>
      </w:r>
    </w:p>
    <w:p w14:paraId="15F1F3FA" w14:textId="77777777" w:rsidR="00AC5824" w:rsidRDefault="00A80028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1. Методическая карта урока:</w:t>
      </w:r>
    </w:p>
    <w:p w14:paraId="7E296B73" w14:textId="77777777" w:rsidR="00AC5824" w:rsidRDefault="00A80028">
      <w:pPr>
        <w:numPr>
          <w:ilvl w:val="0"/>
          <w:numId w:val="1"/>
        </w:numPr>
        <w:shd w:val="clear" w:color="auto" w:fill="FFFFFF"/>
        <w:spacing w:before="240"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Предмет: (например, Биология)</w:t>
      </w:r>
    </w:p>
    <w:p w14:paraId="160C0C5F" w14:textId="77777777" w:rsidR="00AC5824" w:rsidRDefault="00A80028">
      <w:pPr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Класс: (например, 8-9 класс)</w:t>
      </w:r>
    </w:p>
    <w:p w14:paraId="67435A12" w14:textId="77777777" w:rsidR="00AC5824" w:rsidRDefault="00A80028">
      <w:pPr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Тема урока: (например, "Строение и функции клетки: путешествие внутрь клетки")</w:t>
      </w:r>
    </w:p>
    <w:p w14:paraId="1DE36245" w14:textId="77777777" w:rsidR="00AC5824" w:rsidRDefault="00A80028">
      <w:pPr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Тип урока: Урок открытия новых знаний / Урок-исследование / Урок-практикум.</w:t>
      </w:r>
    </w:p>
    <w:p w14:paraId="373DC2F7" w14:textId="77777777" w:rsidR="00AC5824" w:rsidRDefault="00A80028">
      <w:pPr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Цель урока: (Какова общая цель? Например, "Сформировать у обучающихся целостное представление о строе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нии эукариотической клетки и взаимосвязи ее органоидов".)</w:t>
      </w:r>
    </w:p>
    <w:p w14:paraId="576D45A9" w14:textId="77777777" w:rsidR="00AC5824" w:rsidRDefault="00A80028">
      <w:pPr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Планируемые образовательные результаты:</w:t>
      </w:r>
    </w:p>
    <w:p w14:paraId="16164C9F" w14:textId="77777777" w:rsidR="00AC5824" w:rsidRDefault="00A80028">
      <w:pPr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Личностные: (интерес к науке, безопасное поведение в виртуальной среде).</w:t>
      </w:r>
    </w:p>
    <w:p w14:paraId="70863CA3" w14:textId="77777777" w:rsidR="00AC5824" w:rsidRDefault="00A80028">
      <w:pPr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Метапредметные: (развитие навыков анализа 3D-объектов, пространственного мышления, ра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боты с информацией в новой форме).</w:t>
      </w:r>
    </w:p>
    <w:p w14:paraId="68D120FD" w14:textId="77777777" w:rsidR="00AC5824" w:rsidRDefault="00A80028">
      <w:pPr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Предметные: (знание названий и функций основных органоидов клетки, понимание принципа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компартментализации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).</w:t>
      </w:r>
    </w:p>
    <w:p w14:paraId="39EB79C7" w14:textId="77777777" w:rsidR="00AC5824" w:rsidRDefault="00A80028">
      <w:pPr>
        <w:numPr>
          <w:ilvl w:val="0"/>
          <w:numId w:val="1"/>
        </w:num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Техническое обеспечение: (Очки VR (например,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Oculus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Quest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Pico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4), ПК/ноутбук учителя, ПО/приложение для VR, п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роектор).</w:t>
      </w:r>
    </w:p>
    <w:p w14:paraId="19ABA867" w14:textId="77777777" w:rsidR="00AC5824" w:rsidRDefault="00A80028">
      <w:pPr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2. Этапы урока и деятельность участников (с обоснованием выбора VR):</w:t>
      </w:r>
    </w:p>
    <w:p w14:paraId="69683A7A" w14:textId="77777777" w:rsidR="00AC5824" w:rsidRDefault="00AC5824">
      <w:pPr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</w:p>
    <w:tbl>
      <w:tblPr>
        <w:tblStyle w:val="a5"/>
        <w:tblW w:w="1059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2490"/>
        <w:gridCol w:w="2700"/>
        <w:gridCol w:w="2535"/>
      </w:tblGrid>
      <w:tr w:rsidR="00AC5824" w14:paraId="1208338D" w14:textId="7777777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849F6" w14:textId="77777777" w:rsidR="00AC5824" w:rsidRDefault="00A800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  <w:t>Этап урока, время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A54F0" w14:textId="77777777" w:rsidR="00AC5824" w:rsidRDefault="00A800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  <w:t>Деятельность учителя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92440" w14:textId="77777777" w:rsidR="00AC5824" w:rsidRDefault="00A800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  <w:t>Деятельность учащихся (с применением VR)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07368" w14:textId="77777777" w:rsidR="00AC5824" w:rsidRDefault="00A8002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  <w:t>Обоснование использования VR</w:t>
            </w:r>
          </w:p>
        </w:tc>
      </w:tr>
      <w:tr w:rsidR="00AC5824" w14:paraId="7DC49309" w14:textId="7777777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E68BC" w14:textId="77777777" w:rsidR="00AC5824" w:rsidRDefault="00A800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  <w:lastRenderedPageBreak/>
              <w:t>1 Организационный этап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4DD32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6AC65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06161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</w:tr>
      <w:tr w:rsidR="00AC5824" w14:paraId="4C4FC7B1" w14:textId="7777777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9C770" w14:textId="77777777" w:rsidR="00AC5824" w:rsidRDefault="00A800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  <w:t>2 Основной этап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5079B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178CA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388B1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</w:tr>
      <w:tr w:rsidR="00AC5824" w14:paraId="14451CE6" w14:textId="7777777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9F87" w14:textId="77777777" w:rsidR="00AC5824" w:rsidRDefault="00A800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  <w:t>3 Рефлексивно-оценочный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0C9CC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A6316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823E0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</w:tr>
      <w:tr w:rsidR="00AC5824" w14:paraId="0A827792" w14:textId="7777777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252D6" w14:textId="77777777" w:rsidR="00AC5824" w:rsidRDefault="00A800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  <w:t xml:space="preserve">4 Домашнее задание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A6D2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CA048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DA367" w14:textId="77777777" w:rsidR="00AC5824" w:rsidRDefault="00AC582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highlight w:val="white"/>
              </w:rPr>
            </w:pPr>
          </w:p>
        </w:tc>
      </w:tr>
    </w:tbl>
    <w:p w14:paraId="4A31C4A6" w14:textId="77777777" w:rsidR="00AC5824" w:rsidRDefault="00AC5824">
      <w:pPr>
        <w:spacing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</w:p>
    <w:p w14:paraId="7251FF60" w14:textId="77777777" w:rsidR="00AC5824" w:rsidRDefault="00A80028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3. Критерии успешности сценария (на что будет обращено внимание при проверке):</w:t>
      </w:r>
    </w:p>
    <w:p w14:paraId="4EBEF55E" w14:textId="77777777" w:rsidR="00AC5824" w:rsidRDefault="00A80028">
      <w:pPr>
        <w:shd w:val="clear" w:color="auto" w:fill="FFFFFF"/>
        <w:spacing w:before="240" w:after="240"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highlight w:val="white"/>
        </w:rPr>
        <w:t>Соответствие теме модуля</w:t>
      </w:r>
      <w:proofErr w:type="gramStart"/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highlight w:val="white"/>
        </w:rPr>
        <w:t>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Ясно</w:t>
      </w:r>
      <w:proofErr w:type="gramEnd"/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показано, почему именно VR является оптимальным инструментом для этой темы (визуализация, безопасность, погружение и т.д.).</w:t>
      </w:r>
    </w:p>
    <w:p w14:paraId="0ED7FBC8" w14:textId="77777777" w:rsidR="00AC5824" w:rsidRDefault="00A80028">
      <w:pPr>
        <w:shd w:val="clear" w:color="auto" w:fill="FFFFFF"/>
        <w:spacing w:before="340" w:after="240"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highlight w:val="white"/>
        </w:rPr>
        <w:t xml:space="preserve">Интеграция, а не развлечение: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VR является неотъемлемой частью достижения учебных целей, а не просто "технологической фишкой".</w:t>
      </w:r>
    </w:p>
    <w:p w14:paraId="0EE2D8F6" w14:textId="77777777" w:rsidR="00AC5824" w:rsidRDefault="00A80028">
      <w:pPr>
        <w:shd w:val="clear" w:color="auto" w:fill="FFFFFF"/>
        <w:spacing w:before="340" w:after="240"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highlight w:val="white"/>
        </w:rPr>
        <w:t>Организация работы: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Учтена работа в группах/ротация, чтобы обеспечить включенность всех учащихся при ограниченном количестве VR-оборудования.</w:t>
      </w:r>
    </w:p>
    <w:p w14:paraId="2FAA1CC6" w14:textId="77777777" w:rsidR="00AC5824" w:rsidRDefault="00A80028">
      <w:pPr>
        <w:shd w:val="clear" w:color="auto" w:fill="FFFFFF"/>
        <w:spacing w:before="340" w:after="240"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highlight w:val="white"/>
        </w:rPr>
        <w:t xml:space="preserve">Конкретность: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>Указаны (пусть и гипотетические) названия ПО/приложений, четко сформулированы задания для учащихся в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VR.</w:t>
      </w:r>
    </w:p>
    <w:p w14:paraId="2C1EB5BE" w14:textId="77777777" w:rsidR="00AC5824" w:rsidRDefault="00A80028">
      <w:pPr>
        <w:shd w:val="clear" w:color="auto" w:fill="FFFFFF"/>
        <w:spacing w:before="340" w:after="240" w:line="360" w:lineRule="auto"/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highlight w:val="white"/>
        </w:rPr>
        <w:t>Оценивание: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highlight w:val="white"/>
        </w:rPr>
        <w:t xml:space="preserve"> Прописано, как будет проверяться усвоение материала, полученного в VR-сессии.</w:t>
      </w:r>
    </w:p>
    <w:p w14:paraId="312EFD63" w14:textId="77777777" w:rsidR="00AC5824" w:rsidRDefault="00AC5824"/>
    <w:sectPr w:rsidR="00AC582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87D656F-61BC-4B80-BBF2-ACE0110EF25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8330893-9522-42A9-AA2A-8AED6949B7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C4C"/>
    <w:multiLevelType w:val="multilevel"/>
    <w:tmpl w:val="32901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374700"/>
    <w:multiLevelType w:val="multilevel"/>
    <w:tmpl w:val="3BEE8A3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824"/>
    <w:rsid w:val="00411B2B"/>
    <w:rsid w:val="00A80028"/>
    <w:rsid w:val="00AC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3732"/>
  <w15:docId w15:val="{05D57DAD-C0AF-4D0D-8769-B5722F7B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Шабанов</dc:creator>
  <cp:lastModifiedBy>Антон Шабанов</cp:lastModifiedBy>
  <cp:revision>2</cp:revision>
  <dcterms:created xsi:type="dcterms:W3CDTF">2025-12-16T16:58:00Z</dcterms:created>
  <dcterms:modified xsi:type="dcterms:W3CDTF">2025-12-16T16:58:00Z</dcterms:modified>
</cp:coreProperties>
</file>